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3E" w:rsidRPr="00DA003E" w:rsidRDefault="00DA003E" w:rsidP="00D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A003E">
        <w:rPr>
          <w:rFonts w:ascii="Times New Roman" w:eastAsia="Times New Roman" w:hAnsi="Times New Roman" w:cs="Times New Roman"/>
          <w:b/>
          <w:bCs/>
          <w:sz w:val="24"/>
          <w:szCs w:val="24"/>
        </w:rPr>
        <w:t>Title and abstract</w:t>
      </w:r>
    </w:p>
    <w:p w:rsidR="00DA003E" w:rsidRPr="00DA003E" w:rsidRDefault="00DA003E" w:rsidP="00D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03E" w:rsidRPr="00DA003E" w:rsidRDefault="00DA003E" w:rsidP="00D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Special function solutions of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Painlevé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equations</w:t>
      </w:r>
    </w:p>
    <w:p w:rsidR="004D4271" w:rsidRDefault="00DA003E" w:rsidP="00DA003E"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Alfredo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Deaño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(SMSAS, University of Kent, UK</w:t>
      </w:r>
      <w:proofErr w:type="gramStart"/>
      <w:r w:rsidRPr="00DA00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A003E">
        <w:rPr>
          <w:rFonts w:ascii="Times New Roman" w:eastAsia="Times New Roman" w:hAnsi="Times New Roman" w:cs="Times New Roman"/>
          <w:sz w:val="24"/>
          <w:szCs w:val="24"/>
        </w:rPr>
        <w:br/>
      </w:r>
      <w:r w:rsidRPr="00DA003E">
        <w:rPr>
          <w:rFonts w:ascii="Times New Roman" w:eastAsia="Times New Roman" w:hAnsi="Times New Roman" w:cs="Times New Roman"/>
          <w:sz w:val="24"/>
          <w:szCs w:val="24"/>
        </w:rPr>
        <w:br/>
        <w:t xml:space="preserve">Special function solutions of the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Painlevé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equations are relevant in several areas of analysis, like the theory of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semiclassical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orthogonal polynomials. They can be constructed using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Wronskian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determinants, where the seed functions are classical special functions, and this formulation is particularly useful for asymptotic analysis. We will consider the case of the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Painlevé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IV equation, where the special function solutions are written in terms of parabolic cylinder functions; these special function solutions can be related to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Hermite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>-type polynomials with a discontinuous weight function defined on the real line. </w:t>
      </w:r>
      <w:r w:rsidRPr="00DA003E">
        <w:rPr>
          <w:rFonts w:ascii="Times New Roman" w:eastAsia="Times New Roman" w:hAnsi="Times New Roman" w:cs="Times New Roman"/>
          <w:sz w:val="24"/>
          <w:szCs w:val="24"/>
        </w:rPr>
        <w:br/>
      </w:r>
      <w:r w:rsidRPr="00DA003E">
        <w:rPr>
          <w:rFonts w:ascii="Times New Roman" w:eastAsia="Times New Roman" w:hAnsi="Times New Roman" w:cs="Times New Roman"/>
          <w:sz w:val="24"/>
          <w:szCs w:val="24"/>
        </w:rPr>
        <w:br/>
        <w:t xml:space="preserve">Joint work with Christophe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Charlier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03E">
        <w:rPr>
          <w:rFonts w:ascii="Times New Roman" w:eastAsia="Times New Roman" w:hAnsi="Times New Roman" w:cs="Times New Roman"/>
          <w:sz w:val="24"/>
          <w:szCs w:val="24"/>
        </w:rPr>
        <w:t>Catholique</w:t>
      </w:r>
      <w:proofErr w:type="spellEnd"/>
      <w:r w:rsidRPr="00DA003E">
        <w:rPr>
          <w:rFonts w:ascii="Times New Roman" w:eastAsia="Times New Roman" w:hAnsi="Times New Roman" w:cs="Times New Roman"/>
          <w:sz w:val="24"/>
          <w:szCs w:val="24"/>
        </w:rPr>
        <w:t xml:space="preserve"> de Louvain, Belgium)</w:t>
      </w:r>
    </w:p>
    <w:sectPr w:rsidR="004D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E"/>
    <w:rsid w:val="004D4271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39B5-8154-4B95-B802-90CF24B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00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A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1</cp:revision>
  <dcterms:created xsi:type="dcterms:W3CDTF">2017-07-25T16:46:00Z</dcterms:created>
  <dcterms:modified xsi:type="dcterms:W3CDTF">2017-07-25T16:47:00Z</dcterms:modified>
</cp:coreProperties>
</file>