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75D4" w:rsidRDefault="00DD75D4" w:rsidP="00DD75D4">
      <w:pPr>
        <w:rPr>
          <w:rFonts w:ascii="Verdana" w:eastAsia="Verdana" w:hAnsi="Verdana" w:cs="Verdana"/>
          <w:b/>
          <w:color w:val="003399"/>
          <w:sz w:val="28"/>
        </w:rPr>
      </w:pPr>
      <w:r>
        <w:rPr>
          <w:rFonts w:ascii="Verdana" w:eastAsia="Verdana" w:hAnsi="Verdana" w:cs="Verdana"/>
          <w:b/>
          <w:color w:val="003399"/>
          <w:sz w:val="28"/>
        </w:rPr>
        <w:t xml:space="preserve">Budget Categories for </w:t>
      </w:r>
      <w:r>
        <w:rPr>
          <w:rFonts w:ascii="Verdana" w:eastAsia="Verdana" w:hAnsi="Verdana" w:cs="Verdana"/>
          <w:b/>
          <w:color w:val="003399"/>
          <w:sz w:val="28"/>
          <w:highlight w:val="white"/>
        </w:rPr>
        <w:t>Scholarship/Research</w:t>
      </w:r>
    </w:p>
    <w:p w:rsidR="00DD75D4" w:rsidRPr="00DD75D4" w:rsidRDefault="00DD75D4" w:rsidP="00DD75D4">
      <w:pPr>
        <w:rPr>
          <w:rFonts w:ascii="Verdana" w:eastAsia="Verdana" w:hAnsi="Verdana" w:cs="Verdana"/>
          <w:b/>
          <w:color w:val="003399"/>
          <w:sz w:val="28"/>
        </w:rPr>
      </w:pPr>
      <w:r w:rsidRPr="00DD75D4">
        <w:rPr>
          <w:rFonts w:eastAsia="Times New Roman"/>
          <w:color w:val="333333"/>
          <w:szCs w:val="22"/>
        </w:rPr>
        <w:t>The budget justification is a narrative that should fully explain the relationship of costs to the proposed activity, and the basis for cost estimates. </w:t>
      </w:r>
      <w:r>
        <w:rPr>
          <w:rFonts w:eastAsia="Times New Roman"/>
          <w:color w:val="333333"/>
          <w:szCs w:val="22"/>
        </w:rPr>
        <w:t xml:space="preserve"> For UMOR</w:t>
      </w:r>
      <w:r w:rsidRPr="00DD75D4">
        <w:rPr>
          <w:rFonts w:eastAsia="Times New Roman"/>
          <w:color w:val="333333"/>
          <w:szCs w:val="22"/>
        </w:rPr>
        <w:t>, please indicate:</w:t>
      </w:r>
    </w:p>
    <w:p w:rsidR="00DD75D4" w:rsidRPr="00DD75D4" w:rsidRDefault="00DD75D4" w:rsidP="00DD75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45" w:right="120"/>
        <w:rPr>
          <w:rFonts w:eastAsia="Times New Roman"/>
          <w:color w:val="333333"/>
          <w:szCs w:val="22"/>
        </w:rPr>
      </w:pPr>
      <w:r w:rsidRPr="00DD75D4">
        <w:rPr>
          <w:rFonts w:eastAsia="Times New Roman"/>
          <w:color w:val="333333"/>
          <w:szCs w:val="22"/>
        </w:rPr>
        <w:t>Why UMOR support is sought (e.g., external support is unavailable, insufficient, delayed, interrupted, impractical, etc.)</w:t>
      </w:r>
    </w:p>
    <w:p w:rsidR="00DD75D4" w:rsidRPr="00DD75D4" w:rsidRDefault="00DD75D4" w:rsidP="00DD75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45" w:right="120"/>
        <w:rPr>
          <w:rFonts w:eastAsia="Times New Roman"/>
          <w:color w:val="333333"/>
          <w:szCs w:val="22"/>
        </w:rPr>
      </w:pPr>
      <w:r w:rsidRPr="00DD75D4">
        <w:rPr>
          <w:rFonts w:eastAsia="Times New Roman"/>
          <w:color w:val="333333"/>
          <w:szCs w:val="22"/>
        </w:rPr>
        <w:t>If the request is for “seed” money, explain the nature and status of plans for other support at the conclusion of this award</w:t>
      </w:r>
    </w:p>
    <w:p w:rsidR="00DD75D4" w:rsidRPr="00DD75D4" w:rsidRDefault="00DD75D4" w:rsidP="00DD75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45" w:right="120"/>
        <w:rPr>
          <w:rFonts w:eastAsia="Times New Roman"/>
          <w:color w:val="333333"/>
          <w:szCs w:val="22"/>
        </w:rPr>
      </w:pPr>
      <w:r w:rsidRPr="00DD75D4">
        <w:rPr>
          <w:rFonts w:eastAsia="Times New Roman"/>
          <w:color w:val="333333"/>
          <w:szCs w:val="22"/>
        </w:rPr>
        <w:t>If salary support is requested, provide detail (for whom, nature and percent of appointment, period of time, amount)</w:t>
      </w:r>
    </w:p>
    <w:p w:rsidR="00DD75D4" w:rsidRDefault="00DD75D4"/>
    <w:p w:rsidR="00B63225" w:rsidRDefault="00B63225"/>
    <w:p w:rsidR="00B63225" w:rsidRPr="00A32968" w:rsidRDefault="00DD75D4">
      <w:pPr>
        <w:rPr>
          <w:b/>
          <w:sz w:val="24"/>
          <w:szCs w:val="24"/>
          <w:u w:val="single"/>
        </w:rPr>
      </w:pPr>
      <w:bookmarkStart w:id="0" w:name="_GoBack"/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Consultant Services: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Equipment: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Fellow Stipend: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Lodging: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Materials and Supplies: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Meals: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Other: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Per Diem: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Salaries: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Subvention: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Travel Domestic: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DD75D4">
      <w:pPr>
        <w:rPr>
          <w:b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Travel International:</w:t>
      </w: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B63225" w:rsidRPr="00A32968" w:rsidRDefault="00B63225">
      <w:pPr>
        <w:rPr>
          <w:b/>
          <w:sz w:val="24"/>
          <w:szCs w:val="24"/>
          <w:u w:val="single"/>
        </w:rPr>
      </w:pPr>
    </w:p>
    <w:p w:rsidR="00DD75D4" w:rsidRPr="00A32968" w:rsidRDefault="00DD75D4">
      <w:pPr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</w:pPr>
      <w:r w:rsidRPr="00A32968">
        <w:rPr>
          <w:rFonts w:ascii="Verdana" w:eastAsia="Verdana" w:hAnsi="Verdana" w:cs="Verdana"/>
          <w:b/>
          <w:color w:val="003399"/>
          <w:sz w:val="24"/>
          <w:szCs w:val="24"/>
          <w:u w:val="single"/>
        </w:rPr>
        <w:t>Tuition:</w:t>
      </w:r>
    </w:p>
    <w:bookmarkEnd w:id="0"/>
    <w:p w:rsidR="00B63225" w:rsidRPr="00D761E7" w:rsidRDefault="00B63225">
      <w:pPr>
        <w:rPr>
          <w:rFonts w:ascii="Verdana" w:eastAsia="Verdana" w:hAnsi="Verdana" w:cs="Verdana"/>
          <w:color w:val="003399"/>
          <w:sz w:val="18"/>
        </w:rPr>
      </w:pPr>
    </w:p>
    <w:sectPr w:rsidR="00B63225" w:rsidRPr="00D761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A1E"/>
    <w:multiLevelType w:val="multilevel"/>
    <w:tmpl w:val="7BC0E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24A6F62"/>
    <w:multiLevelType w:val="hybridMultilevel"/>
    <w:tmpl w:val="A812253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734766A"/>
    <w:multiLevelType w:val="multilevel"/>
    <w:tmpl w:val="1A2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E087E"/>
    <w:multiLevelType w:val="multilevel"/>
    <w:tmpl w:val="09E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225"/>
    <w:rsid w:val="003D389C"/>
    <w:rsid w:val="00775F89"/>
    <w:rsid w:val="00A32968"/>
    <w:rsid w:val="00B63225"/>
    <w:rsid w:val="00D761E7"/>
    <w:rsid w:val="00D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Steven</dc:creator>
  <cp:lastModifiedBy>Beach, Steven</cp:lastModifiedBy>
  <cp:revision>2</cp:revision>
  <dcterms:created xsi:type="dcterms:W3CDTF">2015-05-06T13:35:00Z</dcterms:created>
  <dcterms:modified xsi:type="dcterms:W3CDTF">2015-05-06T13:35:00Z</dcterms:modified>
</cp:coreProperties>
</file>