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2C2C0" w14:textId="5FA5A48B" w:rsidR="00FA019A" w:rsidRPr="00FA019A" w:rsidRDefault="00485095" w:rsidP="00FA019A">
      <w:pPr>
        <w:outlineLvl w:val="0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Affiliated Scholar</w:t>
      </w:r>
    </w:p>
    <w:p w14:paraId="6DA5FACB" w14:textId="42A21085" w:rsidR="00FA019A" w:rsidRPr="00FA019A" w:rsidRDefault="00485095" w:rsidP="00FA019A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Application Process</w:t>
      </w:r>
    </w:p>
    <w:p w14:paraId="0DC01E73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ind w:firstLine="720"/>
        <w:rPr>
          <w:rFonts w:ascii="Tw Cen MT" w:hAnsi="Tw Cen MT"/>
          <w:color w:val="000000"/>
          <w:sz w:val="16"/>
          <w:szCs w:val="16"/>
        </w:rPr>
      </w:pPr>
    </w:p>
    <w:p w14:paraId="1E5CD016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  <w:sz w:val="22"/>
          <w:szCs w:val="22"/>
        </w:rPr>
      </w:pPr>
    </w:p>
    <w:p w14:paraId="6838F418" w14:textId="7829E7E0" w:rsidR="00485095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  <w:r w:rsidRPr="00FA019A">
        <w:rPr>
          <w:rFonts w:ascii="Tw Cen MT" w:hAnsi="Tw Cen MT"/>
          <w:color w:val="000000"/>
        </w:rPr>
        <w:t xml:space="preserve">The Eisenberg Institute for Historical Studies </w:t>
      </w:r>
      <w:r w:rsidR="00485095">
        <w:rPr>
          <w:rFonts w:ascii="Tw Cen MT" w:hAnsi="Tw Cen MT"/>
          <w:color w:val="000000"/>
        </w:rPr>
        <w:t xml:space="preserve">welcomes requests for affiliation from visiting scholars with short- or long-term residency in Ann Arbor. </w:t>
      </w:r>
      <w:r w:rsidR="003A23E2">
        <w:rPr>
          <w:rFonts w:ascii="Tw Cen MT" w:hAnsi="Tw Cen MT"/>
          <w:color w:val="000000"/>
        </w:rPr>
        <w:t xml:space="preserve">Aside from joining the </w:t>
      </w:r>
      <w:r w:rsidR="002D7738">
        <w:rPr>
          <w:rFonts w:ascii="Tw Cen MT" w:hAnsi="Tw Cen MT"/>
          <w:color w:val="000000"/>
        </w:rPr>
        <w:t>i</w:t>
      </w:r>
      <w:r w:rsidR="003A23E2">
        <w:rPr>
          <w:rFonts w:ascii="Tw Cen MT" w:hAnsi="Tw Cen MT"/>
          <w:color w:val="000000"/>
        </w:rPr>
        <w:t>nstitute’s intellectual community, b</w:t>
      </w:r>
      <w:r w:rsidR="00485095">
        <w:rPr>
          <w:rFonts w:ascii="Tw Cen MT" w:hAnsi="Tw Cen MT"/>
          <w:color w:val="000000"/>
        </w:rPr>
        <w:t>enefits may include shared office space, library privileges, and access to information technology resources.</w:t>
      </w:r>
    </w:p>
    <w:p w14:paraId="4EBDB3CB" w14:textId="77777777" w:rsidR="00485095" w:rsidRDefault="00485095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</w:p>
    <w:p w14:paraId="4FEE77F3" w14:textId="06D130A5" w:rsidR="00485095" w:rsidRDefault="008D3C39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  <w:r w:rsidRPr="00FA019A">
        <w:rPr>
          <w:rFonts w:ascii="Tw Cen MT" w:hAnsi="Tw Cen MT"/>
          <w:b/>
          <w:color w:val="000000"/>
        </w:rPr>
        <w:t>Eligibility:</w:t>
      </w:r>
      <w:r w:rsidRPr="00FA019A">
        <w:rPr>
          <w:rFonts w:ascii="Tw Cen MT" w:hAnsi="Tw Cen MT"/>
          <w:color w:val="000000"/>
        </w:rPr>
        <w:t xml:space="preserve"> </w:t>
      </w:r>
      <w:r w:rsidR="00485095">
        <w:rPr>
          <w:rFonts w:ascii="Tw Cen MT" w:hAnsi="Tw Cen MT"/>
          <w:color w:val="000000"/>
        </w:rPr>
        <w:t xml:space="preserve">Applicants </w:t>
      </w:r>
      <w:r>
        <w:rPr>
          <w:rFonts w:ascii="Tw Cen MT" w:hAnsi="Tw Cen MT"/>
          <w:color w:val="000000"/>
        </w:rPr>
        <w:t xml:space="preserve">in fields related to history or historical studies </w:t>
      </w:r>
      <w:r w:rsidR="00485095">
        <w:rPr>
          <w:rFonts w:ascii="Tw Cen MT" w:hAnsi="Tw Cen MT"/>
          <w:color w:val="000000"/>
        </w:rPr>
        <w:t xml:space="preserve">may apply on their own or faculty from </w:t>
      </w:r>
      <w:r w:rsidR="002D7738">
        <w:rPr>
          <w:rFonts w:ascii="Tw Cen MT" w:hAnsi="Tw Cen MT"/>
          <w:color w:val="000000"/>
        </w:rPr>
        <w:t>u</w:t>
      </w:r>
      <w:r w:rsidR="00485095">
        <w:rPr>
          <w:rFonts w:ascii="Tw Cen MT" w:hAnsi="Tw Cen MT"/>
          <w:color w:val="000000"/>
        </w:rPr>
        <w:t>niversity u</w:t>
      </w:r>
      <w:r>
        <w:rPr>
          <w:rFonts w:ascii="Tw Cen MT" w:hAnsi="Tw Cen MT"/>
          <w:color w:val="000000"/>
        </w:rPr>
        <w:t xml:space="preserve">nits may do so on their behalf. Affiliates are </w:t>
      </w:r>
      <w:r w:rsidR="00597F1E">
        <w:rPr>
          <w:rFonts w:ascii="Tw Cen MT" w:hAnsi="Tw Cen MT"/>
          <w:color w:val="000000"/>
        </w:rPr>
        <w:t xml:space="preserve">expected </w:t>
      </w:r>
      <w:r>
        <w:rPr>
          <w:rFonts w:ascii="Tw Cen MT" w:hAnsi="Tw Cen MT"/>
          <w:color w:val="000000"/>
        </w:rPr>
        <w:t>to participate in Institute programming during their relationship with the Institute, which may range from two weeks to a year.</w:t>
      </w:r>
    </w:p>
    <w:p w14:paraId="69A79935" w14:textId="3A2D596E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</w:p>
    <w:p w14:paraId="6F2D695C" w14:textId="58B6C482" w:rsidR="008D3C39" w:rsidRDefault="008D3C39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  <w:r>
        <w:rPr>
          <w:rFonts w:ascii="Tw Cen MT" w:hAnsi="Tw Cen MT"/>
          <w:b/>
          <w:color w:val="000000"/>
        </w:rPr>
        <w:t>Benefits</w:t>
      </w:r>
      <w:r w:rsidR="00FA019A" w:rsidRPr="00FA019A">
        <w:rPr>
          <w:rFonts w:ascii="Tw Cen MT" w:hAnsi="Tw Cen MT"/>
          <w:b/>
          <w:color w:val="000000"/>
        </w:rPr>
        <w:t>:</w:t>
      </w:r>
      <w:r w:rsidR="00FA019A" w:rsidRPr="00FA019A">
        <w:rPr>
          <w:rFonts w:ascii="Tw Cen MT" w:hAnsi="Tw Cen MT"/>
          <w:color w:val="000000"/>
        </w:rPr>
        <w:t xml:space="preserve"> </w:t>
      </w:r>
      <w:r w:rsidR="003A23E2">
        <w:rPr>
          <w:rFonts w:ascii="Tw Cen MT" w:hAnsi="Tw Cen MT"/>
          <w:color w:val="000000"/>
        </w:rPr>
        <w:t xml:space="preserve">Depending on availability and need, this may include shared office space, library privileges, and access to information technology resources. </w:t>
      </w:r>
      <w:r>
        <w:rPr>
          <w:rFonts w:ascii="Tw Cen MT" w:hAnsi="Tw Cen MT"/>
          <w:color w:val="000000"/>
        </w:rPr>
        <w:t xml:space="preserve">Affiliate status does not confer or imply any financial benefits from the Institute or the University. </w:t>
      </w:r>
    </w:p>
    <w:p w14:paraId="158715A4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</w:p>
    <w:p w14:paraId="7A55E0EF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b/>
          <w:color w:val="000000"/>
        </w:rPr>
      </w:pPr>
      <w:r w:rsidRPr="00FA019A">
        <w:rPr>
          <w:rFonts w:ascii="Tw Cen MT" w:hAnsi="Tw Cen MT"/>
          <w:b/>
          <w:color w:val="000000"/>
        </w:rPr>
        <w:t xml:space="preserve">Application: </w:t>
      </w:r>
      <w:r w:rsidRPr="00FA019A">
        <w:rPr>
          <w:rFonts w:ascii="Tw Cen MT" w:hAnsi="Tw Cen MT"/>
          <w:color w:val="000000"/>
        </w:rPr>
        <w:t>The application consists of the following:</w:t>
      </w:r>
    </w:p>
    <w:p w14:paraId="4BA31F0B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</w:p>
    <w:p w14:paraId="20D9B532" w14:textId="21F0D3C4" w:rsidR="003A23E2" w:rsidRDefault="00FA019A" w:rsidP="003A23E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Tw Cen MT" w:hAnsi="Tw Cen MT"/>
        </w:rPr>
      </w:pPr>
      <w:r w:rsidRPr="00FA019A">
        <w:rPr>
          <w:rFonts w:ascii="Tw Cen MT" w:hAnsi="Tw Cen MT"/>
        </w:rPr>
        <w:t>A brief statement describing why affiliation with the Institute might be particularly useful or interesting</w:t>
      </w:r>
      <w:r w:rsidR="002D7738">
        <w:rPr>
          <w:rFonts w:ascii="Tw Cen MT" w:hAnsi="Tw Cen MT"/>
        </w:rPr>
        <w:t>.</w:t>
      </w:r>
    </w:p>
    <w:p w14:paraId="1AB350E0" w14:textId="77777777" w:rsidR="003A23E2" w:rsidRDefault="003A23E2" w:rsidP="003A23E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Tw Cen MT" w:hAnsi="Tw Cen MT"/>
        </w:rPr>
      </w:pPr>
      <w:r w:rsidRPr="003A23E2">
        <w:rPr>
          <w:rFonts w:ascii="Tw Cen MT" w:hAnsi="Tw Cen MT"/>
        </w:rPr>
        <w:t>Desired dates of affiliation.</w:t>
      </w:r>
    </w:p>
    <w:p w14:paraId="0960D07C" w14:textId="6C3271C5" w:rsidR="00FA019A" w:rsidRPr="003A23E2" w:rsidRDefault="00FA019A" w:rsidP="003A23E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Tw Cen MT" w:hAnsi="Tw Cen MT"/>
        </w:rPr>
      </w:pPr>
      <w:proofErr w:type="gramStart"/>
      <w:r w:rsidRPr="003A23E2">
        <w:rPr>
          <w:rFonts w:ascii="Tw Cen MT" w:hAnsi="Tw Cen MT"/>
        </w:rPr>
        <w:t>A curriculum</w:t>
      </w:r>
      <w:proofErr w:type="gramEnd"/>
      <w:r w:rsidRPr="003A23E2">
        <w:rPr>
          <w:rFonts w:ascii="Tw Cen MT" w:hAnsi="Tw Cen MT"/>
        </w:rPr>
        <w:t xml:space="preserve"> vitae.</w:t>
      </w:r>
    </w:p>
    <w:p w14:paraId="622AE1F6" w14:textId="77777777" w:rsidR="00FA019A" w:rsidRPr="00FA019A" w:rsidRDefault="00FA019A" w:rsidP="00FA019A">
      <w:pPr>
        <w:tabs>
          <w:tab w:val="left" w:pos="720"/>
        </w:tabs>
        <w:ind w:left="720"/>
        <w:rPr>
          <w:rFonts w:ascii="Tw Cen MT" w:hAnsi="Tw Cen MT"/>
        </w:rPr>
      </w:pPr>
    </w:p>
    <w:p w14:paraId="222B8E0F" w14:textId="66438EF2" w:rsidR="00FA019A" w:rsidRPr="00FA019A" w:rsidRDefault="00FA019A" w:rsidP="00FA019A">
      <w:pPr>
        <w:rPr>
          <w:rFonts w:ascii="Tw Cen MT" w:hAnsi="Tw Cen MT"/>
        </w:rPr>
      </w:pPr>
      <w:r w:rsidRPr="00FA019A">
        <w:rPr>
          <w:rFonts w:ascii="Tw Cen MT" w:hAnsi="Tw Cen MT"/>
        </w:rPr>
        <w:t xml:space="preserve">Submit complete applications via email (eisenberginstitute@umich.edu) </w:t>
      </w:r>
      <w:r w:rsidR="00E10DC3">
        <w:rPr>
          <w:rFonts w:ascii="Tw Cen MT" w:hAnsi="Tw Cen MT"/>
        </w:rPr>
        <w:t>at least four weeks (and preferably longer) in advance of the desired start date</w:t>
      </w:r>
      <w:bookmarkStart w:id="0" w:name="_GoBack"/>
      <w:bookmarkEnd w:id="0"/>
      <w:r w:rsidR="00E10DC3">
        <w:rPr>
          <w:rFonts w:ascii="Tw Cen MT" w:hAnsi="Tw Cen MT"/>
        </w:rPr>
        <w:t xml:space="preserve">. </w:t>
      </w:r>
      <w:r w:rsidRPr="00FA019A">
        <w:rPr>
          <w:rFonts w:ascii="Tw Cen MT" w:hAnsi="Tw Cen MT"/>
        </w:rPr>
        <w:t>Institute staff will confirm receipt.</w:t>
      </w:r>
      <w:r w:rsidR="003A23E2">
        <w:rPr>
          <w:rFonts w:ascii="Tw Cen MT" w:hAnsi="Tw Cen MT"/>
        </w:rPr>
        <w:t xml:space="preserve"> </w:t>
      </w:r>
    </w:p>
    <w:p w14:paraId="182D9FC5" w14:textId="77777777" w:rsidR="00FA019A" w:rsidRPr="00FA019A" w:rsidRDefault="00FA019A" w:rsidP="00FA019A">
      <w:pPr>
        <w:rPr>
          <w:rFonts w:ascii="Tw Cen MT" w:hAnsi="Tw Cen MT"/>
        </w:rPr>
      </w:pPr>
    </w:p>
    <w:p w14:paraId="422292C7" w14:textId="38CDC4CD" w:rsidR="00A326BC" w:rsidRPr="00FA019A" w:rsidRDefault="00FA019A" w:rsidP="00FA019A">
      <w:pPr>
        <w:rPr>
          <w:rFonts w:ascii="Tw Cen MT" w:hAnsi="Tw Cen MT"/>
        </w:rPr>
      </w:pPr>
      <w:r w:rsidRPr="00FA019A">
        <w:rPr>
          <w:rFonts w:ascii="Tw Cen MT" w:hAnsi="Tw Cen MT"/>
          <w:b/>
        </w:rPr>
        <w:t>Notification:</w:t>
      </w:r>
      <w:r w:rsidRPr="00FA019A">
        <w:rPr>
          <w:rFonts w:ascii="Tw Cen MT" w:hAnsi="Tw Cen MT"/>
        </w:rPr>
        <w:t xml:space="preserve"> </w:t>
      </w:r>
      <w:r w:rsidR="00E10DC3">
        <w:rPr>
          <w:rFonts w:ascii="Tw Cen MT" w:hAnsi="Tw Cen MT"/>
        </w:rPr>
        <w:t xml:space="preserve">Affiliation requests will be reviewed by the </w:t>
      </w:r>
      <w:r w:rsidR="002D7738">
        <w:rPr>
          <w:rFonts w:ascii="Tw Cen MT" w:hAnsi="Tw Cen MT"/>
        </w:rPr>
        <w:t>i</w:t>
      </w:r>
      <w:r w:rsidRPr="00FA019A">
        <w:rPr>
          <w:rFonts w:ascii="Tw Cen MT" w:hAnsi="Tw Cen MT"/>
        </w:rPr>
        <w:t xml:space="preserve">nstitute’s Steering Committee in consultation with the </w:t>
      </w:r>
      <w:r w:rsidR="00E10DC3">
        <w:rPr>
          <w:rFonts w:ascii="Tw Cen MT" w:hAnsi="Tw Cen MT"/>
        </w:rPr>
        <w:t xml:space="preserve">Department of History’s Executive Committee on an as-needed basis.  </w:t>
      </w:r>
      <w:r w:rsidRPr="00FA019A">
        <w:rPr>
          <w:rFonts w:ascii="Tw Cen MT" w:hAnsi="Tw Cen MT"/>
        </w:rPr>
        <w:t xml:space="preserve">The </w:t>
      </w:r>
      <w:r w:rsidR="002D7738">
        <w:rPr>
          <w:rFonts w:ascii="Tw Cen MT" w:hAnsi="Tw Cen MT"/>
        </w:rPr>
        <w:t>i</w:t>
      </w:r>
      <w:r w:rsidRPr="00FA019A">
        <w:rPr>
          <w:rFonts w:ascii="Tw Cen MT" w:hAnsi="Tw Cen MT"/>
        </w:rPr>
        <w:t xml:space="preserve">nstitute will contact each applicant </w:t>
      </w:r>
      <w:r w:rsidR="00C124B2">
        <w:rPr>
          <w:rFonts w:ascii="Tw Cen MT" w:hAnsi="Tw Cen MT"/>
        </w:rPr>
        <w:t xml:space="preserve">or sponsor </w:t>
      </w:r>
      <w:r w:rsidRPr="00FA019A">
        <w:rPr>
          <w:rFonts w:ascii="Tw Cen MT" w:hAnsi="Tw Cen MT"/>
        </w:rPr>
        <w:t>regarding the outcome of his/her application.</w:t>
      </w:r>
    </w:p>
    <w:sectPr w:rsidR="00A326BC" w:rsidRPr="00FA019A" w:rsidSect="00256A76">
      <w:headerReference w:type="default" r:id="rId9"/>
      <w:headerReference w:type="first" r:id="rId10"/>
      <w:footerReference w:type="first" r:id="rId11"/>
      <w:pgSz w:w="12240" w:h="15840" w:code="1"/>
      <w:pgMar w:top="1382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4EE76" w14:textId="77777777" w:rsidR="006964DE" w:rsidRDefault="006964DE" w:rsidP="00117176">
      <w:r>
        <w:separator/>
      </w:r>
    </w:p>
  </w:endnote>
  <w:endnote w:type="continuationSeparator" w:id="0">
    <w:p w14:paraId="593001B3" w14:textId="77777777" w:rsidR="006964DE" w:rsidRDefault="006964DE" w:rsidP="001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Univers-CondensedLight">
    <w:altName w:val="CL Univers 47 Condensed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8FF8A" w14:textId="284C79CF" w:rsidR="006964DE" w:rsidRDefault="006964DE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B890235" wp14:editId="5746A225">
          <wp:simplePos x="0" y="0"/>
          <wp:positionH relativeFrom="column">
            <wp:posOffset>5943600</wp:posOffset>
          </wp:positionH>
          <wp:positionV relativeFrom="paragraph">
            <wp:posOffset>-50165</wp:posOffset>
          </wp:positionV>
          <wp:extent cx="237137" cy="2286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37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30488" wp14:editId="66AA3F7C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28575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014EB" w14:textId="77777777" w:rsidR="00F147A9" w:rsidRDefault="00F147A9" w:rsidP="003E374C">
                          <w:pPr>
                            <w:pStyle w:val="BOTTOM"/>
                            <w:rPr>
                              <w:rFonts w:eastAsia="Times New Roman" w:cs="Times New Roman"/>
                            </w:rPr>
                          </w:pPr>
                          <w:r>
                            <w:rPr>
                              <w:rFonts w:eastAsia="Times New Roman" w:cs="Times New Roman"/>
                            </w:rPr>
                            <w:t xml:space="preserve">1029 </w:t>
                          </w:r>
                          <w:proofErr w:type="spellStart"/>
                          <w:r>
                            <w:rPr>
                              <w:rFonts w:eastAsia="Times New Roman" w:cs="Times New Roman"/>
                            </w:rPr>
                            <w:t>Tisch</w:t>
                          </w:r>
                          <w:proofErr w:type="spellEnd"/>
                          <w:r>
                            <w:rPr>
                              <w:rFonts w:eastAsia="Times New Roman" w:cs="Times New Roman"/>
                            </w:rPr>
                            <w:t xml:space="preserve"> Hall, 435 S. State Street</w:t>
                          </w:r>
                        </w:p>
                        <w:p w14:paraId="4E38C9DC" w14:textId="644FEC74" w:rsidR="006964DE" w:rsidRPr="008C0961" w:rsidRDefault="006964DE" w:rsidP="003E374C">
                          <w:pPr>
                            <w:pStyle w:val="BOTTOM"/>
                            <w:rPr>
                              <w:rFonts w:cs="Univers-CondensedLight"/>
                              <w:color w:val="002D62"/>
                            </w:rPr>
                          </w:pP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>Ann Arbor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,</w:t>
                          </w: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 xml:space="preserve"> MI 4810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9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-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1003</w:t>
                          </w:r>
                        </w:p>
                        <w:p w14:paraId="73A4DBDA" w14:textId="77777777" w:rsidR="006964DE" w:rsidRDefault="006964DE" w:rsidP="00A326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3.95pt;width:2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PxpQIAAK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" filled="f" stroked="f">
              <v:textbox>
                <w:txbxContent>
                  <w:p w14:paraId="75F014EB" w14:textId="77777777" w:rsidR="00F147A9" w:rsidRDefault="00F147A9" w:rsidP="003E374C">
                    <w:pPr>
                      <w:pStyle w:val="BOTTOM"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1029 </w:t>
                    </w:r>
                    <w:proofErr w:type="spellStart"/>
                    <w:r>
                      <w:rPr>
                        <w:rFonts w:eastAsia="Times New Roman" w:cs="Times New Roman"/>
                      </w:rPr>
                      <w:t>Tisch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Hall, 435 S. State Street</w:t>
                    </w:r>
                  </w:p>
                  <w:p w14:paraId="4E38C9DC" w14:textId="644FEC74" w:rsidR="006964DE" w:rsidRPr="008C0961" w:rsidRDefault="006964DE" w:rsidP="003E374C">
                    <w:pPr>
                      <w:pStyle w:val="BOTTOM"/>
                      <w:rPr>
                        <w:rFonts w:cs="Univers-CondensedLight"/>
                        <w:color w:val="002D62"/>
                      </w:rPr>
                    </w:pPr>
                    <w:r w:rsidRPr="00B81D6B">
                      <w:rPr>
                        <w:rFonts w:cs="Univers-CondensedLight"/>
                        <w:color w:val="002D62"/>
                      </w:rPr>
                      <w:t>Ann Arbor</w:t>
                    </w:r>
                    <w:r>
                      <w:rPr>
                        <w:rFonts w:cs="Univers-CondensedLight"/>
                        <w:color w:val="002D62"/>
                      </w:rPr>
                      <w:t>,</w:t>
                    </w:r>
                    <w:r w:rsidRPr="00B81D6B">
                      <w:rPr>
                        <w:rFonts w:cs="Univers-CondensedLight"/>
                        <w:color w:val="002D62"/>
                      </w:rPr>
                      <w:t xml:space="preserve"> MI 4810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9</w:t>
                    </w:r>
                    <w:r>
                      <w:rPr>
                        <w:rFonts w:cs="Univers-CondensedLight"/>
                        <w:color w:val="002D62"/>
                      </w:rPr>
                      <w:t>-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1003</w:t>
                    </w:r>
                  </w:p>
                  <w:p w14:paraId="73A4DBDA" w14:textId="77777777" w:rsidR="006964DE" w:rsidRDefault="006964DE" w:rsidP="00A326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066295" wp14:editId="3CE7118B">
              <wp:simplePos x="0" y="0"/>
              <wp:positionH relativeFrom="column">
                <wp:posOffset>2171700</wp:posOffset>
              </wp:positionH>
              <wp:positionV relativeFrom="paragraph">
                <wp:posOffset>-50165</wp:posOffset>
              </wp:positionV>
              <wp:extent cx="2628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33FB8" w14:textId="4F281015" w:rsidR="006964DE" w:rsidRPr="00077289" w:rsidRDefault="006964DE" w:rsidP="00A326BC">
                          <w:pPr>
                            <w:pStyle w:val="BasicParagraph"/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647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5407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  F: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615-4370</w:t>
                          </w:r>
                        </w:p>
                        <w:p w14:paraId="33D47706" w14:textId="0B9F7132" w:rsidR="006964DE" w:rsidRDefault="00256A76" w:rsidP="00F147A9">
                          <w:pP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www.</w:t>
                          </w:r>
                          <w:r w:rsidR="00F147A9" w:rsidRPr="00F147A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lsa.umich.edu/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eihs</w:t>
                          </w:r>
                        </w:p>
                        <w:p w14:paraId="0DA49F4D" w14:textId="77777777" w:rsidR="00FA019A" w:rsidRDefault="00FA019A" w:rsidP="00F14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171pt;margin-top:-3.95pt;width:20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j5qQ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" filled="f" stroked="f">
              <v:textbox>
                <w:txbxContent>
                  <w:p w14:paraId="16933FB8" w14:textId="4F281015" w:rsidR="006964DE" w:rsidRPr="00077289" w:rsidRDefault="006964DE" w:rsidP="00A326BC">
                    <w:pPr>
                      <w:pStyle w:val="BasicParagraph"/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T: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647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5407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   F: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615-4370</w:t>
                    </w:r>
                  </w:p>
                  <w:p w14:paraId="33D47706" w14:textId="0B9F7132" w:rsidR="006964DE" w:rsidRDefault="00256A76" w:rsidP="00F147A9">
                    <w:pP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www.</w:t>
                    </w:r>
                    <w:r w:rsidR="00F147A9" w:rsidRPr="00F147A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lsa.umich.edu/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eihs</w:t>
                    </w:r>
                  </w:p>
                  <w:p w14:paraId="0DA49F4D" w14:textId="77777777" w:rsidR="00FA019A" w:rsidRDefault="00FA019A" w:rsidP="00F147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753896" wp14:editId="65D4980F">
              <wp:simplePos x="0" y="0"/>
              <wp:positionH relativeFrom="column">
                <wp:posOffset>-685800</wp:posOffset>
              </wp:positionH>
              <wp:positionV relativeFrom="paragraph">
                <wp:posOffset>-164465</wp:posOffset>
              </wp:positionV>
              <wp:extent cx="68580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2E4D7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2.9pt" to="486.05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" strokecolor="#2e4d7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51846E" wp14:editId="116FDB87">
              <wp:simplePos x="0" y="0"/>
              <wp:positionH relativeFrom="column">
                <wp:posOffset>5372100</wp:posOffset>
              </wp:positionH>
              <wp:positionV relativeFrom="paragraph">
                <wp:posOffset>-50165</wp:posOffset>
              </wp:positionV>
              <wp:extent cx="685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21C4" w14:textId="77777777" w:rsidR="006964DE" w:rsidRPr="00B81D6B" w:rsidRDefault="006964DE" w:rsidP="00A326BC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</w:pPr>
                          <w:r w:rsidRPr="00B81D6B"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  <w:t>Please recycle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2" o:spid="_x0000_s1028" type="#_x0000_t202" style="position:absolute;margin-left:423pt;margin-top:-3.95pt;width:54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fqgIAAKs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" filled="f" stroked="f">
              <v:textbox>
                <w:txbxContent>
                  <w:p w14:paraId="7D7621C4" w14:textId="77777777" w:rsidR="006964DE" w:rsidRPr="00B81D6B" w:rsidRDefault="006964DE" w:rsidP="00A326BC">
                    <w:pPr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</w:pPr>
                    <w:r w:rsidRPr="00B81D6B"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  <w:t>Please recycle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11EAB" w14:textId="77777777" w:rsidR="006964DE" w:rsidRDefault="006964DE" w:rsidP="00117176">
      <w:r>
        <w:separator/>
      </w:r>
    </w:p>
  </w:footnote>
  <w:footnote w:type="continuationSeparator" w:id="0">
    <w:p w14:paraId="199CEE9F" w14:textId="77777777" w:rsidR="006964DE" w:rsidRDefault="006964DE" w:rsidP="00117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5D2C" w14:textId="79F25E36" w:rsidR="006964DE" w:rsidRDefault="006964DE">
    <w:pPr>
      <w:pStyle w:val="Header"/>
    </w:pPr>
  </w:p>
  <w:p w14:paraId="2F343F05" w14:textId="77777777" w:rsidR="006964DE" w:rsidRDefault="006964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D37DF" w14:textId="0802430F" w:rsidR="006964DE" w:rsidRDefault="004846D5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5A42E6F" wp14:editId="59D33A30">
          <wp:simplePos x="0" y="0"/>
          <wp:positionH relativeFrom="column">
            <wp:posOffset>-1136650</wp:posOffset>
          </wp:positionH>
          <wp:positionV relativeFrom="paragraph">
            <wp:posOffset>-749300</wp:posOffset>
          </wp:positionV>
          <wp:extent cx="3168650" cy="9124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H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893"/>
                  <a:stretch/>
                </pic:blipFill>
                <pic:spPr bwMode="auto">
                  <a:xfrm>
                    <a:off x="0" y="0"/>
                    <a:ext cx="3168650" cy="912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65B46" wp14:editId="1D2DBBED">
              <wp:simplePos x="0" y="0"/>
              <wp:positionH relativeFrom="column">
                <wp:posOffset>6858000</wp:posOffset>
              </wp:positionH>
              <wp:positionV relativeFrom="paragraph">
                <wp:posOffset>-914400</wp:posOffset>
              </wp:positionV>
              <wp:extent cx="0" cy="9944100"/>
              <wp:effectExtent l="50800" t="25400" r="76200" b="889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44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-1in" to="540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35D535F6" w14:textId="66AEB025" w:rsidR="006964DE" w:rsidRDefault="006964DE">
    <w:pPr>
      <w:pStyle w:val="Header"/>
    </w:pPr>
  </w:p>
  <w:p w14:paraId="5093B909" w14:textId="1F165026" w:rsidR="006964DE" w:rsidRDefault="006964DE">
    <w:pPr>
      <w:pStyle w:val="Header"/>
    </w:pPr>
  </w:p>
  <w:p w14:paraId="4D61ECE1" w14:textId="77777777" w:rsidR="006964DE" w:rsidRDefault="00696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6CAA"/>
    <w:multiLevelType w:val="hybridMultilevel"/>
    <w:tmpl w:val="06EE1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76"/>
    <w:rsid w:val="00017A33"/>
    <w:rsid w:val="000700FE"/>
    <w:rsid w:val="00077289"/>
    <w:rsid w:val="00084164"/>
    <w:rsid w:val="000B7DA6"/>
    <w:rsid w:val="000D1156"/>
    <w:rsid w:val="000D2830"/>
    <w:rsid w:val="00117176"/>
    <w:rsid w:val="001420CC"/>
    <w:rsid w:val="00214FC8"/>
    <w:rsid w:val="00237323"/>
    <w:rsid w:val="00256A76"/>
    <w:rsid w:val="00263299"/>
    <w:rsid w:val="00297B9C"/>
    <w:rsid w:val="002D7738"/>
    <w:rsid w:val="002F6588"/>
    <w:rsid w:val="003730CF"/>
    <w:rsid w:val="003A23E2"/>
    <w:rsid w:val="003E374C"/>
    <w:rsid w:val="00414B03"/>
    <w:rsid w:val="004319CE"/>
    <w:rsid w:val="00443576"/>
    <w:rsid w:val="004846D5"/>
    <w:rsid w:val="00485095"/>
    <w:rsid w:val="004A7EB1"/>
    <w:rsid w:val="004F7A15"/>
    <w:rsid w:val="0058260E"/>
    <w:rsid w:val="00597F1E"/>
    <w:rsid w:val="005B154B"/>
    <w:rsid w:val="005D1EF4"/>
    <w:rsid w:val="006306A2"/>
    <w:rsid w:val="006964DE"/>
    <w:rsid w:val="006E0C50"/>
    <w:rsid w:val="007030C0"/>
    <w:rsid w:val="007239F0"/>
    <w:rsid w:val="00741E71"/>
    <w:rsid w:val="00794B63"/>
    <w:rsid w:val="00795308"/>
    <w:rsid w:val="007B16B4"/>
    <w:rsid w:val="007F2805"/>
    <w:rsid w:val="008449AB"/>
    <w:rsid w:val="008C0961"/>
    <w:rsid w:val="008D3C39"/>
    <w:rsid w:val="009061F4"/>
    <w:rsid w:val="009561E4"/>
    <w:rsid w:val="009808FB"/>
    <w:rsid w:val="009D36B3"/>
    <w:rsid w:val="009E64A7"/>
    <w:rsid w:val="00A326BC"/>
    <w:rsid w:val="00A37192"/>
    <w:rsid w:val="00A67D90"/>
    <w:rsid w:val="00A82300"/>
    <w:rsid w:val="00AC7C24"/>
    <w:rsid w:val="00B155E2"/>
    <w:rsid w:val="00B81D6B"/>
    <w:rsid w:val="00C03CB7"/>
    <w:rsid w:val="00C124B2"/>
    <w:rsid w:val="00C13A36"/>
    <w:rsid w:val="00C8124B"/>
    <w:rsid w:val="00C86B5C"/>
    <w:rsid w:val="00CC6BF2"/>
    <w:rsid w:val="00CE4174"/>
    <w:rsid w:val="00D0642D"/>
    <w:rsid w:val="00D32F92"/>
    <w:rsid w:val="00D40144"/>
    <w:rsid w:val="00D40A29"/>
    <w:rsid w:val="00D650D2"/>
    <w:rsid w:val="00DC2264"/>
    <w:rsid w:val="00DC36BB"/>
    <w:rsid w:val="00E04639"/>
    <w:rsid w:val="00E04645"/>
    <w:rsid w:val="00E06C16"/>
    <w:rsid w:val="00E10DC3"/>
    <w:rsid w:val="00E13C2A"/>
    <w:rsid w:val="00EB7AC3"/>
    <w:rsid w:val="00F147A9"/>
    <w:rsid w:val="00F31E3B"/>
    <w:rsid w:val="00F72532"/>
    <w:rsid w:val="00FA019A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F3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AC94AE-B358-4105-A9EB-869DBA5D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Parker</dc:creator>
  <cp:lastModifiedBy>Gregory Parker</cp:lastModifiedBy>
  <cp:revision>3</cp:revision>
  <cp:lastPrinted>2013-07-16T20:22:00Z</cp:lastPrinted>
  <dcterms:created xsi:type="dcterms:W3CDTF">2017-01-19T17:23:00Z</dcterms:created>
  <dcterms:modified xsi:type="dcterms:W3CDTF">2017-01-19T17:24:00Z</dcterms:modified>
</cp:coreProperties>
</file>