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1C9E" w14:textId="77777777" w:rsidR="003A72C0" w:rsidRPr="0044259D" w:rsidRDefault="007C73D9" w:rsidP="007C73D9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 Science Learning Center (SLC)</w:t>
      </w:r>
    </w:p>
    <w:p w14:paraId="0C3FBE8E" w14:textId="77777777" w:rsidR="0044259D" w:rsidRPr="0044259D" w:rsidRDefault="0044259D">
      <w:pPr>
        <w:rPr>
          <w:sz w:val="28"/>
          <w:szCs w:val="28"/>
        </w:rPr>
      </w:pPr>
    </w:p>
    <w:p w14:paraId="047E094F" w14:textId="4CEDC278" w:rsidR="0044259D" w:rsidRDefault="0044259D">
      <w:pPr>
        <w:rPr>
          <w:sz w:val="28"/>
          <w:szCs w:val="28"/>
        </w:rPr>
      </w:pPr>
      <w:r w:rsidRPr="0044259D">
        <w:rPr>
          <w:sz w:val="28"/>
          <w:szCs w:val="28"/>
        </w:rPr>
        <w:t xml:space="preserve">The Science </w:t>
      </w:r>
      <w:r>
        <w:rPr>
          <w:sz w:val="28"/>
          <w:szCs w:val="28"/>
        </w:rPr>
        <w:t xml:space="preserve">Learning Center (SLC) </w:t>
      </w:r>
      <w:r w:rsidR="009A230A">
        <w:rPr>
          <w:sz w:val="28"/>
          <w:szCs w:val="28"/>
        </w:rPr>
        <w:t>ch</w:t>
      </w:r>
      <w:r w:rsidR="009E0DD5">
        <w:rPr>
          <w:sz w:val="28"/>
          <w:szCs w:val="28"/>
        </w:rPr>
        <w:t xml:space="preserve">allenges and inspires undergraduate science students to </w:t>
      </w:r>
      <w:r w:rsidR="00E15746">
        <w:rPr>
          <w:sz w:val="28"/>
          <w:szCs w:val="28"/>
        </w:rPr>
        <w:t>strengthen and</w:t>
      </w:r>
      <w:r w:rsidR="006C65EE">
        <w:rPr>
          <w:sz w:val="28"/>
          <w:szCs w:val="28"/>
        </w:rPr>
        <w:t xml:space="preserve"> </w:t>
      </w:r>
      <w:r w:rsidR="009E0DD5">
        <w:rPr>
          <w:sz w:val="28"/>
          <w:szCs w:val="28"/>
        </w:rPr>
        <w:t>apply their learning outside the classroom.  We provide students</w:t>
      </w:r>
      <w:r w:rsidR="00E15746">
        <w:rPr>
          <w:sz w:val="28"/>
          <w:szCs w:val="28"/>
        </w:rPr>
        <w:t xml:space="preserve"> opportunities</w:t>
      </w:r>
      <w:r w:rsidR="009E0DD5">
        <w:rPr>
          <w:sz w:val="28"/>
          <w:szCs w:val="28"/>
        </w:rPr>
        <w:t xml:space="preserve"> to teach and learn from each other through Peer-Led Study Groups and Tutoring, </w:t>
      </w:r>
      <w:r w:rsidR="005D1C5F">
        <w:rPr>
          <w:sz w:val="28"/>
          <w:szCs w:val="28"/>
        </w:rPr>
        <w:t>and to build their knowledge and skills through workshops on research and study abroad,</w:t>
      </w:r>
      <w:r w:rsidR="0033552C">
        <w:rPr>
          <w:sz w:val="28"/>
          <w:szCs w:val="28"/>
        </w:rPr>
        <w:t xml:space="preserve"> </w:t>
      </w:r>
      <w:r w:rsidR="00E15746">
        <w:rPr>
          <w:sz w:val="28"/>
          <w:szCs w:val="28"/>
        </w:rPr>
        <w:t>re</w:t>
      </w:r>
      <w:r w:rsidR="00E52559">
        <w:rPr>
          <w:sz w:val="28"/>
          <w:szCs w:val="28"/>
        </w:rPr>
        <w:t>se</w:t>
      </w:r>
      <w:r w:rsidR="00E15746">
        <w:rPr>
          <w:sz w:val="28"/>
          <w:szCs w:val="28"/>
        </w:rPr>
        <w:t xml:space="preserve">arch-based </w:t>
      </w:r>
      <w:r w:rsidR="005D1C5F">
        <w:rPr>
          <w:sz w:val="28"/>
          <w:szCs w:val="28"/>
        </w:rPr>
        <w:t>learning strategies, and graduate and professional school</w:t>
      </w:r>
      <w:r w:rsidR="00E15746">
        <w:rPr>
          <w:sz w:val="28"/>
          <w:szCs w:val="28"/>
        </w:rPr>
        <w:t xml:space="preserve"> programs.</w:t>
      </w:r>
      <w:r w:rsidR="005D1C5F">
        <w:rPr>
          <w:sz w:val="28"/>
          <w:szCs w:val="28"/>
        </w:rPr>
        <w:t xml:space="preserve"> Every day over 1,500 students visit the SLC to study, meet with a tutor, apply their learning in a study group, pose questions to a Graduate Student Instructor (GSI), work on class projects and presentations, and </w:t>
      </w:r>
      <w:r w:rsidR="001E5D8F" w:rsidRPr="00E15746">
        <w:rPr>
          <w:sz w:val="28"/>
          <w:szCs w:val="28"/>
        </w:rPr>
        <w:t>engage in</w:t>
      </w:r>
      <w:r w:rsidR="001E5D8F">
        <w:rPr>
          <w:sz w:val="28"/>
          <w:szCs w:val="28"/>
        </w:rPr>
        <w:t xml:space="preserve"> </w:t>
      </w:r>
      <w:r w:rsidR="005D1C5F">
        <w:rPr>
          <w:sz w:val="28"/>
          <w:szCs w:val="28"/>
        </w:rPr>
        <w:t>other activities that demonstrate how much learning occurs outside the classroom.</w:t>
      </w:r>
    </w:p>
    <w:p w14:paraId="7237C641" w14:textId="77777777" w:rsidR="005D1C5F" w:rsidRDefault="005D1C5F">
      <w:pPr>
        <w:rPr>
          <w:sz w:val="28"/>
          <w:szCs w:val="28"/>
        </w:rPr>
      </w:pPr>
    </w:p>
    <w:p w14:paraId="60BDB268" w14:textId="77777777" w:rsidR="005D1C5F" w:rsidRDefault="005D1C5F">
      <w:pPr>
        <w:rPr>
          <w:sz w:val="28"/>
          <w:szCs w:val="28"/>
        </w:rPr>
      </w:pPr>
      <w:r>
        <w:rPr>
          <w:sz w:val="28"/>
          <w:szCs w:val="28"/>
        </w:rPr>
        <w:t>As a donor to the SLC, you have the opportunity to help create new learning opportunities for undergraduate students in the natural sciences.  Here are a few of the opportunities that you can help make happen:</w:t>
      </w:r>
    </w:p>
    <w:p w14:paraId="6872374A" w14:textId="77777777" w:rsidR="005D1C5F" w:rsidRDefault="005D1C5F">
      <w:pPr>
        <w:rPr>
          <w:sz w:val="28"/>
          <w:szCs w:val="28"/>
        </w:rPr>
      </w:pPr>
    </w:p>
    <w:p w14:paraId="00C0073A" w14:textId="4393E05D" w:rsidR="005D1C5F" w:rsidRPr="007C73D9" w:rsidRDefault="001B71E1" w:rsidP="007C73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Georgia" w:hAnsi="Georgia" w:cs="Georgia"/>
          <w:b/>
          <w:color w:val="232018"/>
          <w:sz w:val="28"/>
          <w:szCs w:val="28"/>
        </w:rPr>
        <w:t xml:space="preserve">Teaching Videos: </w:t>
      </w:r>
      <w:r>
        <w:rPr>
          <w:rFonts w:ascii="Georgia" w:hAnsi="Georgia" w:cs="Georgia"/>
          <w:color w:val="232018"/>
          <w:sz w:val="28"/>
          <w:szCs w:val="28"/>
        </w:rPr>
        <w:t>This ini</w:t>
      </w:r>
      <w:r w:rsidR="00467F76">
        <w:rPr>
          <w:rFonts w:ascii="Georgia" w:hAnsi="Georgia" w:cs="Georgia"/>
          <w:color w:val="232018"/>
          <w:sz w:val="28"/>
          <w:szCs w:val="28"/>
        </w:rPr>
        <w:t>ti</w:t>
      </w:r>
      <w:r>
        <w:rPr>
          <w:rFonts w:ascii="Georgia" w:hAnsi="Georgia" w:cs="Georgia"/>
          <w:color w:val="232018"/>
          <w:sz w:val="28"/>
          <w:szCs w:val="28"/>
        </w:rPr>
        <w:t xml:space="preserve">ative will encourage </w:t>
      </w:r>
      <w:r w:rsidR="00467F76">
        <w:rPr>
          <w:rFonts w:ascii="Georgia" w:hAnsi="Georgia" w:cs="Georgia"/>
          <w:color w:val="232018"/>
          <w:sz w:val="28"/>
          <w:szCs w:val="28"/>
        </w:rPr>
        <w:t xml:space="preserve">science </w:t>
      </w:r>
      <w:r>
        <w:rPr>
          <w:rFonts w:ascii="Georgia" w:hAnsi="Georgia" w:cs="Georgia"/>
          <w:color w:val="232018"/>
          <w:sz w:val="28"/>
          <w:szCs w:val="28"/>
        </w:rPr>
        <w:t>students to create short video-based teaching tools</w:t>
      </w:r>
      <w:r w:rsidR="00467F76">
        <w:rPr>
          <w:rFonts w:ascii="Georgia" w:hAnsi="Georgia" w:cs="Georgia"/>
          <w:color w:val="232018"/>
          <w:sz w:val="28"/>
          <w:szCs w:val="28"/>
        </w:rPr>
        <w:t xml:space="preserve"> to</w:t>
      </w:r>
      <w:r w:rsidR="009817D4">
        <w:rPr>
          <w:rFonts w:ascii="Georgia" w:hAnsi="Georgia" w:cs="Georgia"/>
          <w:color w:val="232018"/>
          <w:sz w:val="28"/>
          <w:szCs w:val="28"/>
        </w:rPr>
        <w:t xml:space="preserve"> explain concepts associated with specific natural science courses. These videos will </w:t>
      </w:r>
      <w:r w:rsidR="00467F76">
        <w:rPr>
          <w:rFonts w:ascii="Georgia" w:hAnsi="Georgia" w:cs="Georgia"/>
          <w:color w:val="232018"/>
          <w:sz w:val="28"/>
          <w:szCs w:val="28"/>
        </w:rPr>
        <w:t xml:space="preserve">then be </w:t>
      </w:r>
      <w:r w:rsidR="009817D4">
        <w:rPr>
          <w:rFonts w:ascii="Georgia" w:hAnsi="Georgia" w:cs="Georgia"/>
          <w:color w:val="232018"/>
          <w:sz w:val="28"/>
          <w:szCs w:val="28"/>
        </w:rPr>
        <w:t>available as su</w:t>
      </w:r>
      <w:r w:rsidR="00467F76">
        <w:rPr>
          <w:rFonts w:ascii="Georgia" w:hAnsi="Georgia" w:cs="Georgia"/>
          <w:color w:val="232018"/>
          <w:sz w:val="28"/>
          <w:szCs w:val="28"/>
        </w:rPr>
        <w:t xml:space="preserve">pplemental learning materials for all students. </w:t>
      </w:r>
    </w:p>
    <w:p w14:paraId="61E1DA6A" w14:textId="49365804" w:rsidR="007C73D9" w:rsidRDefault="003B7A77" w:rsidP="007C73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TED-style Talks: </w:t>
      </w:r>
      <w:r w:rsidR="007C73D9">
        <w:rPr>
          <w:sz w:val="28"/>
          <w:szCs w:val="28"/>
        </w:rPr>
        <w:t xml:space="preserve">Creation of </w:t>
      </w:r>
      <w:r>
        <w:rPr>
          <w:sz w:val="28"/>
          <w:szCs w:val="28"/>
        </w:rPr>
        <w:t>a library of short</w:t>
      </w:r>
      <w:r w:rsidR="007C73D9">
        <w:rPr>
          <w:sz w:val="28"/>
          <w:szCs w:val="28"/>
        </w:rPr>
        <w:t xml:space="preserve"> talks </w:t>
      </w:r>
      <w:r>
        <w:rPr>
          <w:sz w:val="28"/>
          <w:szCs w:val="28"/>
        </w:rPr>
        <w:t xml:space="preserve">presented by science students </w:t>
      </w:r>
      <w:r w:rsidR="007C73D9">
        <w:rPr>
          <w:sz w:val="28"/>
          <w:szCs w:val="28"/>
        </w:rPr>
        <w:t xml:space="preserve">around </w:t>
      </w:r>
      <w:r>
        <w:rPr>
          <w:sz w:val="28"/>
          <w:szCs w:val="28"/>
        </w:rPr>
        <w:t xml:space="preserve">the </w:t>
      </w:r>
      <w:r w:rsidR="007C73D9">
        <w:rPr>
          <w:sz w:val="28"/>
          <w:szCs w:val="28"/>
        </w:rPr>
        <w:t>application of course concepts to real life problems</w:t>
      </w:r>
      <w:r>
        <w:rPr>
          <w:sz w:val="28"/>
          <w:szCs w:val="28"/>
        </w:rPr>
        <w:t>.</w:t>
      </w:r>
    </w:p>
    <w:p w14:paraId="79F76417" w14:textId="03C39AB1" w:rsidR="007C73D9" w:rsidRDefault="00FC29C1" w:rsidP="007C73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Mentor Program: </w:t>
      </w:r>
      <w:r>
        <w:rPr>
          <w:sz w:val="28"/>
          <w:szCs w:val="28"/>
        </w:rPr>
        <w:t xml:space="preserve">Development of an </w:t>
      </w:r>
      <w:r w:rsidR="007C73D9">
        <w:rPr>
          <w:sz w:val="28"/>
          <w:szCs w:val="28"/>
        </w:rPr>
        <w:t xml:space="preserve">SLC </w:t>
      </w:r>
      <w:r w:rsidR="0033552C">
        <w:rPr>
          <w:sz w:val="28"/>
          <w:szCs w:val="28"/>
        </w:rPr>
        <w:t xml:space="preserve">peer </w:t>
      </w:r>
      <w:r w:rsidR="007C73D9">
        <w:rPr>
          <w:sz w:val="28"/>
          <w:szCs w:val="28"/>
        </w:rPr>
        <w:t xml:space="preserve">mentor program that would extend support for science students to </w:t>
      </w:r>
      <w:r w:rsidR="0033552C">
        <w:rPr>
          <w:sz w:val="28"/>
          <w:szCs w:val="28"/>
        </w:rPr>
        <w:t xml:space="preserve">encompass </w:t>
      </w:r>
      <w:r w:rsidR="007C73D9">
        <w:rPr>
          <w:sz w:val="28"/>
          <w:szCs w:val="28"/>
        </w:rPr>
        <w:t>broader study and learning strategies, advice on courses and applying to graduate/professional school, obtaining research opportunities, etc.</w:t>
      </w:r>
    </w:p>
    <w:p w14:paraId="69D570D6" w14:textId="50DEC2DC" w:rsidR="004855C8" w:rsidRPr="004855C8" w:rsidRDefault="004855C8" w:rsidP="00485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Student Created Course Guides:  </w:t>
      </w:r>
      <w:r>
        <w:rPr>
          <w:sz w:val="28"/>
          <w:szCs w:val="28"/>
        </w:rPr>
        <w:t>Top students will create online guides through which they share their strategies for how to be successful in specific, popular natural sc</w:t>
      </w:r>
      <w:bookmarkStart w:id="0" w:name="_GoBack"/>
      <w:bookmarkEnd w:id="0"/>
      <w:r>
        <w:rPr>
          <w:sz w:val="28"/>
          <w:szCs w:val="28"/>
        </w:rPr>
        <w:t>ience courses.</w:t>
      </w:r>
    </w:p>
    <w:sectPr w:rsidR="004855C8" w:rsidRPr="004855C8" w:rsidSect="00DF4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A69"/>
    <w:multiLevelType w:val="hybridMultilevel"/>
    <w:tmpl w:val="6C72D11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0"/>
    <w:rsid w:val="001B71E1"/>
    <w:rsid w:val="001E5D8F"/>
    <w:rsid w:val="001E7118"/>
    <w:rsid w:val="001F6EEB"/>
    <w:rsid w:val="0033552C"/>
    <w:rsid w:val="003A72C0"/>
    <w:rsid w:val="003B7A77"/>
    <w:rsid w:val="0044259D"/>
    <w:rsid w:val="00467F76"/>
    <w:rsid w:val="004827DB"/>
    <w:rsid w:val="004855C8"/>
    <w:rsid w:val="005D1C5F"/>
    <w:rsid w:val="006C65EE"/>
    <w:rsid w:val="007C73D9"/>
    <w:rsid w:val="009817D4"/>
    <w:rsid w:val="009A230A"/>
    <w:rsid w:val="009E0DD5"/>
    <w:rsid w:val="009E71C1"/>
    <w:rsid w:val="00B57282"/>
    <w:rsid w:val="00CF17F5"/>
    <w:rsid w:val="00DF482B"/>
    <w:rsid w:val="00E15746"/>
    <w:rsid w:val="00E52559"/>
    <w:rsid w:val="00FA46C4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23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7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7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Macintosh Word</Application>
  <DocSecurity>0</DocSecurity>
  <Lines>13</Lines>
  <Paragraphs>3</Paragraphs>
  <ScaleCrop>false</ScaleCrop>
  <Company>UM Science Learning Center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Salvatore</dc:creator>
  <cp:keywords/>
  <dc:description/>
  <cp:lastModifiedBy>SLC</cp:lastModifiedBy>
  <cp:revision>3</cp:revision>
  <dcterms:created xsi:type="dcterms:W3CDTF">2016-06-22T18:10:00Z</dcterms:created>
  <dcterms:modified xsi:type="dcterms:W3CDTF">2016-06-22T18:17:00Z</dcterms:modified>
</cp:coreProperties>
</file>