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7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drawing>
          <wp:inline distB="0" distT="0" distL="0" distR="0">
            <wp:extent cx="4400550" cy="4333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33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7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7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LSA SG General Meeting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December 4th,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2019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Call to Order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Opening Roll Call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Announcements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Approval of Agenda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Approval of Previous Minutes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Constituents Time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Guest Speakers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pos="900"/>
        </w:tabs>
        <w:ind w:left="720" w:hanging="720"/>
        <w:rPr>
          <w:color w:val="000000"/>
        </w:rPr>
      </w:pPr>
      <w:r w:rsidDel="00000000" w:rsidR="00000000" w:rsidRPr="00000000">
        <w:rPr>
          <w:sz w:val="23"/>
          <w:szCs w:val="23"/>
          <w:rtl w:val="0"/>
        </w:rPr>
        <w:t xml:space="preserve">Executive Officer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tabs>
          <w:tab w:val="left" w:pos="900"/>
        </w:tabs>
        <w:ind w:left="1440" w:hanging="36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President – Brian Wang (bmwang@umich.edu)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tabs>
          <w:tab w:val="left" w:pos="900"/>
        </w:tabs>
        <w:ind w:left="1440" w:hanging="36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Vice-President – Mary McKillop (marykmck@umi</w:t>
      </w:r>
      <w:r w:rsidDel="00000000" w:rsidR="00000000" w:rsidRPr="00000000">
        <w:rPr>
          <w:sz w:val="23"/>
          <w:szCs w:val="23"/>
          <w:rtl w:val="0"/>
        </w:rPr>
        <w:t xml:space="preserve">ch.edu)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tabs>
          <w:tab w:val="left" w:pos="900"/>
        </w:tabs>
        <w:ind w:left="1440" w:hanging="36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Treasurer –</w:t>
      </w:r>
      <w:r w:rsidDel="00000000" w:rsidR="00000000" w:rsidRPr="00000000">
        <w:rPr>
          <w:sz w:val="23"/>
          <w:szCs w:val="23"/>
          <w:rtl w:val="0"/>
        </w:rPr>
        <w:t xml:space="preserve">Kaitlyn Colyer (kecolyer@umich.edu)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tabs>
          <w:tab w:val="left" w:pos="900"/>
        </w:tabs>
        <w:ind w:left="1440" w:hanging="36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Counsel – </w:t>
      </w:r>
      <w:r w:rsidDel="00000000" w:rsidR="00000000" w:rsidRPr="00000000">
        <w:rPr>
          <w:sz w:val="23"/>
          <w:szCs w:val="23"/>
          <w:rtl w:val="0"/>
        </w:rPr>
        <w:t xml:space="preserve">Nick Bonde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(</w:t>
      </w:r>
      <w:r w:rsidDel="00000000" w:rsidR="00000000" w:rsidRPr="00000000">
        <w:rPr>
          <w:sz w:val="23"/>
          <w:szCs w:val="23"/>
          <w:rtl w:val="0"/>
        </w:rPr>
        <w:t xml:space="preserve">njudeb@umich.edu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tabs>
          <w:tab w:val="left" w:pos="900"/>
        </w:tabs>
        <w:ind w:left="1440" w:hanging="36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Academic Relations Officer –</w:t>
      </w:r>
      <w:r w:rsidDel="00000000" w:rsidR="00000000" w:rsidRPr="00000000">
        <w:rPr>
          <w:sz w:val="23"/>
          <w:szCs w:val="23"/>
          <w:rtl w:val="0"/>
        </w:rPr>
        <w:t xml:space="preserve">Jordan Schuler (jordschu@umich.edu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tabs>
          <w:tab w:val="left" w:pos="900"/>
        </w:tabs>
        <w:ind w:left="1440" w:hanging="36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External Relations Officer – Kevan Casson (kecasson@umich.edu)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tabs>
          <w:tab w:val="left" w:pos="900"/>
        </w:tabs>
        <w:ind w:left="1440" w:hanging="36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Student Life Relations Officer –</w:t>
      </w:r>
      <w:r w:rsidDel="00000000" w:rsidR="00000000" w:rsidRPr="00000000">
        <w:rPr>
          <w:sz w:val="23"/>
          <w:szCs w:val="23"/>
          <w:rtl w:val="0"/>
        </w:rPr>
        <w:t xml:space="preserve">Gurliv Chahal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(</w:t>
      </w:r>
      <w:r w:rsidDel="00000000" w:rsidR="00000000" w:rsidRPr="00000000">
        <w:rPr>
          <w:sz w:val="23"/>
          <w:szCs w:val="23"/>
          <w:rtl w:val="0"/>
        </w:rPr>
        <w:t xml:space="preserve">gkc@umich.edu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)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tabs>
          <w:tab w:val="left" w:pos="900"/>
        </w:tabs>
        <w:ind w:left="1440" w:hanging="36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Secretary – Nic</w:t>
      </w:r>
      <w:r w:rsidDel="00000000" w:rsidR="00000000" w:rsidRPr="00000000">
        <w:rPr>
          <w:sz w:val="23"/>
          <w:szCs w:val="23"/>
          <w:rtl w:val="0"/>
        </w:rPr>
        <w:t xml:space="preserve">olas Pereira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(</w:t>
      </w:r>
      <w:r w:rsidDel="00000000" w:rsidR="00000000" w:rsidRPr="00000000">
        <w:rPr>
          <w:sz w:val="23"/>
          <w:szCs w:val="23"/>
          <w:rtl w:val="0"/>
        </w:rPr>
        <w:t xml:space="preserve">nlpereir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@umich.edu)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900"/>
        </w:tabs>
        <w:ind w:left="720" w:hanging="720"/>
        <w:rPr>
          <w:color w:val="000000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Task Force and Subcommittee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Individual Representative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900"/>
        </w:tabs>
        <w:ind w:left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Appointments, Elections, &amp; Nominations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Student Life Committee Vice Chair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Anna Colvin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Communications Committee Vice Chair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Riya Gupta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Claudia McLean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Emilia O’Brien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Academic Affairs Committee Vice Chair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Danae Diaz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Internal Review Committee Vice Chair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Adam Grimes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Health Subcommittee Chair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Alli Goodsell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Health Subcommittee Vice Chair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John Paul O’Neill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Taking Responsibility for the Earth and Environment Subcommittee Chair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Tim Dalrymple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Taking Responsibility for the Earth and Environment Subcommittee Vice Chair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Natalie Simmons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Advocating for Transfer Students Chair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Alli Goodsell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Advocating for Transfer Students Vice Chair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Lauren Lunsford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Caroline Theuerkauf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Budget Allocations Committee Chair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Kathryn McCaughey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Diversity Affairs Committee Chair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Sai Pamidighantam hey girl congrats hehe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Diversity Affairs Committee  Vice Chair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Divya Manikandan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Sungmin Cho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Appointments Committee Chair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Emma Rose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Appointments Committee Vice Chair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Claudia McLean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Jacob Cohen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Subcommittee on Technology Academic Advising and Resources Chair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Gaby Torres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Subcommittee on Technology Academic Advising and Resources Vice Chair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Adam Grimes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Divya Manikandan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tabs>
          <w:tab w:val="left" w:pos="900"/>
        </w:tabs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Prahar Dave </w:t>
      </w:r>
    </w:p>
    <w:p w:rsidR="00000000" w:rsidDel="00000000" w:rsidP="00000000" w:rsidRDefault="00000000" w:rsidRPr="00000000" w14:paraId="00000042">
      <w:pPr>
        <w:tabs>
          <w:tab w:val="left" w:pos="900"/>
        </w:tabs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pos="900"/>
        </w:tabs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Budget Allocations Committee Vice-Chair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tabs>
          <w:tab w:val="left" w:pos="900"/>
        </w:tabs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Geordi Asher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2"/>
        </w:numPr>
        <w:spacing w:after="320" w:line="276" w:lineRule="auto"/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Shaun Lokre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2"/>
        </w:numPr>
        <w:spacing w:after="320" w:line="276" w:lineRule="auto"/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Ajay Prasad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tabs>
          <w:tab w:val="left" w:pos="900"/>
        </w:tabs>
        <w:ind w:left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Budget Allocations Committee Recommendations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Matters Arising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Snaps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Closing Roll Call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tabs>
          <w:tab w:val="left" w:pos="900"/>
        </w:tabs>
        <w:ind w:left="720" w:hanging="720"/>
        <w:rPr/>
      </w:pPr>
      <w:r w:rsidDel="00000000" w:rsidR="00000000" w:rsidRPr="00000000">
        <w:rPr>
          <w:sz w:val="23"/>
          <w:szCs w:val="23"/>
          <w:rtl w:val="0"/>
        </w:rPr>
        <w:t xml:space="preserve">Adjournment 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Palatino Linotype" w:cs="Palatino Linotype" w:eastAsia="Palatino Linotype" w:hAnsi="Palatino Linotype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1710" w:hanging="180"/>
      </w:pPr>
      <w:rPr/>
    </w:lvl>
    <w:lvl w:ilvl="6">
      <w:start w:val="1"/>
      <w:numFmt w:val="decimal"/>
      <w:lvlText w:val="%7."/>
      <w:lvlJc w:val="left"/>
      <w:pPr>
        <w:ind w:left="216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